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472B5" w:rsidRPr="00881635" w:rsidTr="000F22F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88163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>Dades generals</w:t>
            </w:r>
          </w:p>
        </w:tc>
      </w:tr>
    </w:tbl>
    <w:p w:rsidR="00671DA0" w:rsidRDefault="00671DA0"/>
    <w:p w:rsidR="0023058A" w:rsidRDefault="0023058A">
      <w:pPr>
        <w:rPr>
          <w:rFonts w:ascii="Verdana" w:hAnsi="Verdana"/>
          <w:sz w:val="20"/>
          <w:szCs w:val="20"/>
        </w:rPr>
      </w:pPr>
      <w:r w:rsidRPr="0023058A">
        <w:rPr>
          <w:rFonts w:ascii="Verdana" w:hAnsi="Verdana"/>
          <w:b/>
          <w:sz w:val="20"/>
          <w:szCs w:val="20"/>
        </w:rPr>
        <w:t>Nom de l’assignatura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Fisiologia humana II</w:t>
      </w:r>
    </w:p>
    <w:p w:rsidR="0023058A" w:rsidRDefault="0023058A">
      <w:pPr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Codi de l'assignatura: 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364411</w:t>
      </w:r>
    </w:p>
    <w:p w:rsidR="0023058A" w:rsidRPr="00881635" w:rsidRDefault="0023058A" w:rsidP="0023058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Curs acadèmic: 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2017-2018</w:t>
      </w:r>
    </w:p>
    <w:p w:rsidR="0023058A" w:rsidRDefault="0023058A">
      <w:pPr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Coordinació: </w:t>
      </w:r>
      <w:r w:rsidR="006E3C80">
        <w:rPr>
          <w:rFonts w:ascii="Verdana" w:eastAsia="Times New Roman" w:hAnsi="Verdana" w:cs="Times New Roman"/>
          <w:sz w:val="20"/>
          <w:szCs w:val="20"/>
          <w:lang w:val="es-ES" w:eastAsia="es-ES"/>
        </w:rPr>
        <w:t>Raúl Estévez</w:t>
      </w:r>
    </w:p>
    <w:p w:rsidR="0023058A" w:rsidRPr="00881635" w:rsidRDefault="0023058A" w:rsidP="0023058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Departament: 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Departament de </w:t>
      </w:r>
      <w:r w:rsidR="006E3C80">
        <w:rPr>
          <w:rFonts w:ascii="Verdana" w:eastAsia="Times New Roman" w:hAnsi="Verdana" w:cs="Times New Roman"/>
          <w:sz w:val="20"/>
          <w:szCs w:val="20"/>
          <w:lang w:val="es-ES" w:eastAsia="es-ES"/>
        </w:rPr>
        <w:t>Ciències Fisiològiques</w:t>
      </w:r>
    </w:p>
    <w:p w:rsidR="0023058A" w:rsidRPr="00881635" w:rsidRDefault="0023058A" w:rsidP="0023058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Crèdits: 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6</w:t>
      </w:r>
    </w:p>
    <w:p w:rsidR="0023058A" w:rsidRPr="0023058A" w:rsidRDefault="0023058A" w:rsidP="0023058A">
      <w:pPr>
        <w:rPr>
          <w:rFonts w:ascii="Verdana" w:hAnsi="Verdana"/>
          <w:sz w:val="20"/>
          <w:szCs w:val="20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Programa únic: 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S</w:t>
      </w:r>
    </w:p>
    <w:p w:rsidR="0023058A" w:rsidRDefault="0023058A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3105"/>
      </w:tblGrid>
      <w:tr w:rsidR="006472B5" w:rsidRPr="00881635" w:rsidTr="000F22F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>Hores estimades de dedicació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>Hores totals 150</w:t>
            </w:r>
          </w:p>
        </w:tc>
      </w:tr>
    </w:tbl>
    <w:p w:rsidR="006472B5" w:rsidRDefault="006472B5"/>
    <w:p w:rsidR="0023058A" w:rsidRPr="0023058A" w:rsidRDefault="0023058A">
      <w:pPr>
        <w:rPr>
          <w:rFonts w:ascii="Verdana" w:hAnsi="Verdana"/>
          <w:sz w:val="20"/>
          <w:szCs w:val="20"/>
        </w:rPr>
      </w:pPr>
      <w:r w:rsidRPr="0023058A">
        <w:rPr>
          <w:rFonts w:ascii="Verdana" w:hAnsi="Verdana"/>
          <w:sz w:val="20"/>
          <w:szCs w:val="20"/>
        </w:rPr>
        <w:t>Activitats presencials</w:t>
      </w:r>
      <w:r w:rsidRPr="0023058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31046">
        <w:rPr>
          <w:rFonts w:ascii="Verdana" w:hAnsi="Verdana"/>
          <w:sz w:val="20"/>
          <w:szCs w:val="20"/>
        </w:rPr>
        <w:t>6</w:t>
      </w:r>
      <w:r w:rsidRPr="0023058A">
        <w:rPr>
          <w:rFonts w:ascii="Verdana" w:hAnsi="Verdana"/>
          <w:sz w:val="20"/>
          <w:szCs w:val="20"/>
        </w:rPr>
        <w:t>0</w:t>
      </w:r>
    </w:p>
    <w:p w:rsidR="0023058A" w:rsidRPr="0023058A" w:rsidRDefault="0023058A" w:rsidP="002305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 Teoria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>34</w:t>
      </w:r>
      <w:r>
        <w:rPr>
          <w:rFonts w:ascii="Verdana" w:hAnsi="Verdana"/>
          <w:sz w:val="20"/>
          <w:szCs w:val="20"/>
        </w:rPr>
        <w:tab/>
        <w:t>(1h/sessió, Dll i Dc))</w:t>
      </w:r>
    </w:p>
    <w:p w:rsidR="0023058A" w:rsidRPr="0023058A" w:rsidRDefault="0023058A" w:rsidP="0023058A">
      <w:pPr>
        <w:rPr>
          <w:rFonts w:ascii="Verdana" w:hAnsi="Verdana"/>
          <w:sz w:val="20"/>
          <w:szCs w:val="20"/>
        </w:rPr>
      </w:pPr>
      <w:r w:rsidRPr="0023058A">
        <w:rPr>
          <w:rFonts w:ascii="Verdana" w:hAnsi="Verdana"/>
          <w:sz w:val="20"/>
          <w:szCs w:val="20"/>
        </w:rPr>
        <w:t xml:space="preserve"> </w:t>
      </w:r>
      <w:r w:rsidRPr="0023058A">
        <w:rPr>
          <w:rFonts w:ascii="Verdana" w:hAnsi="Verdana"/>
          <w:sz w:val="20"/>
          <w:szCs w:val="20"/>
        </w:rPr>
        <w:tab/>
        <w:t>-  Pràctiques de laboratori</w:t>
      </w:r>
      <w:r w:rsidRPr="0023058A">
        <w:rPr>
          <w:rFonts w:ascii="Verdana" w:hAnsi="Verdana"/>
          <w:sz w:val="20"/>
          <w:szCs w:val="20"/>
        </w:rPr>
        <w:tab/>
        <w:t xml:space="preserve"> </w:t>
      </w:r>
      <w:r w:rsidRPr="0023058A">
        <w:rPr>
          <w:rFonts w:ascii="Verdana" w:hAnsi="Verdana"/>
          <w:sz w:val="20"/>
          <w:szCs w:val="20"/>
        </w:rPr>
        <w:tab/>
        <w:t>16</w:t>
      </w:r>
      <w:r>
        <w:rPr>
          <w:rFonts w:ascii="Verdana" w:hAnsi="Verdana"/>
          <w:sz w:val="20"/>
          <w:szCs w:val="20"/>
        </w:rPr>
        <w:tab/>
        <w:t>(4h/sessió)</w:t>
      </w:r>
    </w:p>
    <w:p w:rsidR="0023058A" w:rsidRPr="0023058A" w:rsidRDefault="0023058A" w:rsidP="0023058A">
      <w:pPr>
        <w:rPr>
          <w:rFonts w:ascii="Verdana" w:hAnsi="Verdana"/>
          <w:sz w:val="20"/>
          <w:szCs w:val="20"/>
        </w:rPr>
      </w:pPr>
      <w:r w:rsidRPr="0023058A">
        <w:rPr>
          <w:rFonts w:ascii="Verdana" w:hAnsi="Verdana"/>
          <w:sz w:val="20"/>
          <w:szCs w:val="20"/>
        </w:rPr>
        <w:t xml:space="preserve"> </w:t>
      </w:r>
      <w:r w:rsidRPr="0023058A">
        <w:rPr>
          <w:rFonts w:ascii="Verdana" w:hAnsi="Verdana"/>
          <w:sz w:val="20"/>
          <w:szCs w:val="20"/>
        </w:rPr>
        <w:tab/>
        <w:t>-  Seminari</w:t>
      </w:r>
      <w:r w:rsidR="00831046">
        <w:rPr>
          <w:rFonts w:ascii="Verdana" w:hAnsi="Verdana"/>
          <w:sz w:val="20"/>
          <w:szCs w:val="20"/>
        </w:rPr>
        <w:t xml:space="preserve"> (30 alumnes)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6</w:t>
      </w:r>
      <w:r>
        <w:rPr>
          <w:rFonts w:ascii="Verdana" w:hAnsi="Verdana"/>
          <w:sz w:val="20"/>
          <w:szCs w:val="20"/>
        </w:rPr>
        <w:tab/>
        <w:t>(2h/sessió, Dv)</w:t>
      </w:r>
    </w:p>
    <w:p w:rsidR="0023058A" w:rsidRPr="0023058A" w:rsidRDefault="0023058A" w:rsidP="0023058A">
      <w:pPr>
        <w:rPr>
          <w:rFonts w:ascii="Verdana" w:hAnsi="Verdana"/>
          <w:sz w:val="20"/>
          <w:szCs w:val="20"/>
        </w:rPr>
      </w:pPr>
      <w:r w:rsidRPr="0023058A">
        <w:rPr>
          <w:rFonts w:ascii="Verdana" w:hAnsi="Verdana"/>
          <w:sz w:val="20"/>
          <w:szCs w:val="20"/>
        </w:rPr>
        <w:tab/>
      </w:r>
      <w:r w:rsidR="00831046">
        <w:rPr>
          <w:rFonts w:ascii="Verdana" w:hAnsi="Verdana"/>
          <w:sz w:val="20"/>
          <w:szCs w:val="20"/>
        </w:rPr>
        <w:t>-</w:t>
      </w:r>
      <w:r w:rsidR="00437445">
        <w:rPr>
          <w:rFonts w:ascii="Verdana" w:hAnsi="Verdana"/>
          <w:sz w:val="20"/>
          <w:szCs w:val="20"/>
        </w:rPr>
        <w:t xml:space="preserve"> </w:t>
      </w:r>
      <w:r w:rsidR="00831046">
        <w:rPr>
          <w:rFonts w:ascii="Verdana" w:hAnsi="Verdana"/>
          <w:sz w:val="20"/>
          <w:szCs w:val="20"/>
        </w:rPr>
        <w:t xml:space="preserve"> </w:t>
      </w:r>
      <w:r w:rsidR="00437445">
        <w:rPr>
          <w:rFonts w:ascii="Verdana" w:hAnsi="Verdana"/>
          <w:sz w:val="20"/>
          <w:szCs w:val="20"/>
        </w:rPr>
        <w:t>Pràctiques de problemes</w:t>
      </w:r>
      <w:r w:rsidR="00831046">
        <w:rPr>
          <w:rFonts w:ascii="Verdana" w:hAnsi="Verdana"/>
          <w:sz w:val="20"/>
          <w:szCs w:val="20"/>
        </w:rPr>
        <w:tab/>
      </w:r>
      <w:r w:rsidRPr="0023058A">
        <w:rPr>
          <w:rFonts w:ascii="Verdana" w:hAnsi="Verdana"/>
          <w:sz w:val="20"/>
          <w:szCs w:val="20"/>
        </w:rPr>
        <w:tab/>
      </w:r>
      <w:r w:rsidR="00831046">
        <w:rPr>
          <w:rFonts w:ascii="Verdana" w:hAnsi="Verdana"/>
          <w:sz w:val="20"/>
          <w:szCs w:val="20"/>
        </w:rPr>
        <w:t xml:space="preserve"> </w:t>
      </w:r>
      <w:r w:rsidRPr="0023058A">
        <w:rPr>
          <w:rFonts w:ascii="Verdana" w:hAnsi="Verdana"/>
          <w:sz w:val="20"/>
          <w:szCs w:val="20"/>
        </w:rPr>
        <w:t>4</w:t>
      </w:r>
      <w:r w:rsidR="00831046">
        <w:rPr>
          <w:rFonts w:ascii="Verdana" w:hAnsi="Verdana"/>
          <w:sz w:val="20"/>
          <w:szCs w:val="20"/>
        </w:rPr>
        <w:tab/>
        <w:t>(seminari o pràctiques puntuat)</w:t>
      </w:r>
    </w:p>
    <w:p w:rsidR="0023058A" w:rsidRPr="0023058A" w:rsidRDefault="0023058A" w:rsidP="0023058A">
      <w:pPr>
        <w:rPr>
          <w:rFonts w:ascii="Verdana" w:hAnsi="Verdana"/>
          <w:sz w:val="20"/>
          <w:szCs w:val="20"/>
        </w:rPr>
      </w:pPr>
      <w:r w:rsidRPr="0023058A">
        <w:rPr>
          <w:rFonts w:ascii="Verdana" w:hAnsi="Verdana"/>
          <w:sz w:val="20"/>
          <w:szCs w:val="20"/>
        </w:rPr>
        <w:t>Treball tutelat/dirigit</w:t>
      </w:r>
      <w:r w:rsidR="00831046">
        <w:rPr>
          <w:rFonts w:ascii="Verdana" w:hAnsi="Verdana"/>
          <w:sz w:val="20"/>
          <w:szCs w:val="20"/>
        </w:rPr>
        <w:tab/>
      </w:r>
      <w:r w:rsidR="00831046">
        <w:rPr>
          <w:rFonts w:ascii="Verdana" w:hAnsi="Verdana"/>
          <w:sz w:val="20"/>
          <w:szCs w:val="20"/>
        </w:rPr>
        <w:tab/>
      </w:r>
      <w:r w:rsidR="00831046">
        <w:rPr>
          <w:rFonts w:ascii="Verdana" w:hAnsi="Verdana"/>
          <w:sz w:val="20"/>
          <w:szCs w:val="20"/>
        </w:rPr>
        <w:tab/>
      </w:r>
      <w:r w:rsidR="00831046">
        <w:rPr>
          <w:rFonts w:ascii="Verdana" w:hAnsi="Verdana"/>
          <w:sz w:val="20"/>
          <w:szCs w:val="20"/>
        </w:rPr>
        <w:tab/>
        <w:t>4</w:t>
      </w:r>
      <w:r w:rsidRPr="0023058A">
        <w:rPr>
          <w:rFonts w:ascii="Verdana" w:hAnsi="Verdana"/>
          <w:sz w:val="20"/>
          <w:szCs w:val="20"/>
        </w:rPr>
        <w:t>0</w:t>
      </w:r>
    </w:p>
    <w:p w:rsidR="0023058A" w:rsidRPr="0023058A" w:rsidRDefault="0023058A" w:rsidP="0023058A">
      <w:pPr>
        <w:rPr>
          <w:rFonts w:ascii="Verdana" w:hAnsi="Verdana"/>
          <w:sz w:val="20"/>
          <w:szCs w:val="20"/>
        </w:rPr>
      </w:pPr>
      <w:r w:rsidRPr="0023058A">
        <w:rPr>
          <w:rFonts w:ascii="Verdana" w:hAnsi="Verdana"/>
          <w:sz w:val="20"/>
          <w:szCs w:val="20"/>
        </w:rPr>
        <w:t>Aprenentatge autònom</w:t>
      </w:r>
      <w:r w:rsidRPr="0023058A">
        <w:rPr>
          <w:rFonts w:ascii="Verdana" w:hAnsi="Verdana"/>
          <w:sz w:val="20"/>
          <w:szCs w:val="20"/>
        </w:rPr>
        <w:tab/>
      </w:r>
      <w:r w:rsidR="00831046">
        <w:rPr>
          <w:rFonts w:ascii="Verdana" w:hAnsi="Verdana"/>
          <w:sz w:val="20"/>
          <w:szCs w:val="20"/>
        </w:rPr>
        <w:tab/>
      </w:r>
      <w:r w:rsidR="00831046">
        <w:rPr>
          <w:rFonts w:ascii="Verdana" w:hAnsi="Verdana"/>
          <w:sz w:val="20"/>
          <w:szCs w:val="20"/>
        </w:rPr>
        <w:tab/>
      </w:r>
      <w:r w:rsidRPr="0023058A">
        <w:rPr>
          <w:rFonts w:ascii="Verdana" w:hAnsi="Verdana"/>
          <w:sz w:val="20"/>
          <w:szCs w:val="20"/>
        </w:rPr>
        <w:t>50</w:t>
      </w:r>
    </w:p>
    <w:p w:rsidR="0023058A" w:rsidRDefault="0023058A"/>
    <w:p w:rsidR="0023058A" w:rsidRDefault="0023058A"/>
    <w:p w:rsidR="0023058A" w:rsidRDefault="0023058A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472B5" w:rsidRPr="00881635" w:rsidTr="000F22F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>Competències que es desenvolupen</w:t>
            </w:r>
          </w:p>
        </w:tc>
      </w:tr>
    </w:tbl>
    <w:p w:rsidR="006472B5" w:rsidRPr="00881635" w:rsidRDefault="006472B5" w:rsidP="006472B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 </w:t>
      </w:r>
    </w:p>
    <w:p w:rsidR="006472B5" w:rsidRPr="00881635" w:rsidRDefault="006472B5" w:rsidP="006472B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Transversals comunes de la UB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8001"/>
      </w:tblGrid>
      <w:tr w:rsidR="006472B5" w:rsidRPr="00881635" w:rsidTr="000F22F1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Treball en equip (capacitat de col·laborar amb els altres i de contribuir a un projecte comú / capacitat de col·laborar en equips interdisciplinaris i en equips multiculturals).</w:t>
            </w:r>
          </w:p>
        </w:tc>
      </w:tr>
    </w:tbl>
    <w:p w:rsidR="006472B5" w:rsidRPr="00881635" w:rsidRDefault="006472B5" w:rsidP="006472B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Transversals de la titulació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8001"/>
      </w:tblGrid>
      <w:tr w:rsidR="006472B5" w:rsidRPr="00881635" w:rsidTr="000F22F1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  <w:lastRenderedPageBreak/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CB3. Capacitat de reunir i interpretar dades rellevants (normalment dins la seva àrea d'estudi) per emetre judicis que incloguin una reflexió sobre temes socials, científics o ètics rellevants.</w:t>
            </w:r>
          </w:p>
        </w:tc>
      </w:tr>
      <w:tr w:rsidR="006472B5" w:rsidRPr="00881635" w:rsidTr="000F22F1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CB2. Capacitat d'aplicar els coneixements a la feina o vocació d'una manera professional i per demostrar l'assoliment de competències mitjançant l'elaboració i defensa d'arguments i la resolució de problemes dins la seva àrea d'estudi</w:t>
            </w:r>
          </w:p>
        </w:tc>
      </w:tr>
    </w:tbl>
    <w:p w:rsidR="006472B5" w:rsidRPr="00881635" w:rsidRDefault="006472B5" w:rsidP="006472B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Específiques de la titulació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8001"/>
      </w:tblGrid>
      <w:tr w:rsidR="006472B5" w:rsidRPr="00881635" w:rsidTr="000F22F1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CE5. Capacitat per reconèixer l'estructura i organització del cos humà i dels animals d'experimentació, així com les relacions anatòmiques entre els diferents òrgans i sistemes.</w:t>
            </w:r>
          </w:p>
        </w:tc>
      </w:tr>
      <w:tr w:rsidR="006472B5" w:rsidRPr="00881635" w:rsidTr="000F22F1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CE9. Capacitat per descriure la funció normal dels diferents aparells i sistemes i per identificar els mecanismes de regulació, les bases de l'adaptació a l'entorn i l'etiologia i fisiopatologia de les malalties que afecten a aquests sistemes.</w:t>
            </w:r>
          </w:p>
        </w:tc>
      </w:tr>
      <w:tr w:rsidR="006472B5" w:rsidRPr="00881635" w:rsidTr="000F22F1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CE18. Capacitat per aplicar tècniques instrumentals, informàtiques, analítiques i moleculars i per treballar amb seguretat en un laboratori.</w:t>
            </w:r>
          </w:p>
        </w:tc>
      </w:tr>
      <w:tr w:rsidR="006472B5" w:rsidRPr="00881635" w:rsidTr="000F22F1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  <w:t>   -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CE13. Capacitat per descriure l'estructura, funció i mecanismes d'acció dels components del sistema nerviós central i perifèric, i per comparar l'estat normal amb el patològic.</w:t>
            </w:r>
          </w:p>
        </w:tc>
      </w:tr>
    </w:tbl>
    <w:p w:rsidR="006472B5" w:rsidRDefault="006472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472B5" w:rsidRPr="00881635" w:rsidTr="000F22F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>Objectius d'aprenentatge</w:t>
            </w:r>
          </w:p>
        </w:tc>
      </w:tr>
    </w:tbl>
    <w:p w:rsidR="006472B5" w:rsidRPr="00881635" w:rsidRDefault="006472B5" w:rsidP="006472B5">
      <w:pPr>
        <w:spacing w:after="0" w:line="360" w:lineRule="auto"/>
        <w:rPr>
          <w:rFonts w:ascii="Verdana" w:eastAsia="Times New Roman" w:hAnsi="Verdana" w:cs="Times New Roman"/>
          <w:vanish/>
          <w:sz w:val="20"/>
          <w:szCs w:val="20"/>
          <w:lang w:val="es-ES" w:eastAsia="es-ES"/>
        </w:rPr>
      </w:pPr>
    </w:p>
    <w:tbl>
      <w:tblPr>
        <w:tblW w:w="5000" w:type="pct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472B5" w:rsidRPr="00881635" w:rsidTr="000F22F1">
        <w:trPr>
          <w:trHeight w:val="39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 w:eastAsia="es-ES"/>
              </w:rPr>
              <w:t> </w:t>
            </w:r>
          </w:p>
          <w:p w:rsidR="006472B5" w:rsidRPr="00881635" w:rsidRDefault="006472B5" w:rsidP="000F22F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 w:eastAsia="es-ES"/>
              </w:rPr>
              <w:t>Referits a coneixements</w:t>
            </w:r>
          </w:p>
          <w:p w:rsidR="006472B5" w:rsidRPr="00881635" w:rsidRDefault="006472B5" w:rsidP="000F22F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— Estudiar les característiques específiques i els mecanismes que controlen el funcionament del cos humà.</w:t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— Conèixer l’instrumental bàsic i les tècniques de laboratori referents a proves funcionals pulmonars, proves d’esforç (metabolisme i funció cardíaca), registres electromiogràfics i valoracions de paràmetres hemàtics.</w:t>
            </w:r>
          </w:p>
        </w:tc>
      </w:tr>
    </w:tbl>
    <w:p w:rsidR="00EA5B6B" w:rsidRDefault="00EA5B6B"/>
    <w:p w:rsidR="00EA5B6B" w:rsidRDefault="00EA5B6B">
      <w:r>
        <w:br w:type="page"/>
      </w:r>
    </w:p>
    <w:p w:rsidR="006472B5" w:rsidRDefault="006472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472B5" w:rsidRPr="00881635" w:rsidTr="000F22F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>Blocs temàtics</w:t>
            </w:r>
          </w:p>
        </w:tc>
      </w:tr>
    </w:tbl>
    <w:p w:rsidR="006472B5" w:rsidRPr="00881635" w:rsidRDefault="006472B5" w:rsidP="006472B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 </w:t>
      </w:r>
    </w:p>
    <w:p w:rsidR="006472B5" w:rsidRPr="00881635" w:rsidRDefault="006472B5" w:rsidP="006472B5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1. El medi intern </w:t>
      </w:r>
    </w:p>
    <w:p w:rsidR="006472B5" w:rsidRPr="00881635" w:rsidRDefault="006472B5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1.1. Líquids corporals i homeòstasi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n-US" w:eastAsia="es-ES"/>
        </w:rPr>
        <w:t xml:space="preserve">Els compartiments líquids corporals. Homeòstasi i control. </w:t>
      </w:r>
      <w:r w:rsidRPr="0043744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Balanç hídric. Distribució dels líquids corporals en els compartiments. Composició dels diferents compartiments. 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Trastorns en la distribució de líquids corporals</w:t>
      </w:r>
    </w:p>
    <w:p w:rsidR="006472B5" w:rsidRPr="00881635" w:rsidRDefault="006472B5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1.2. Fisiologia de la sang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Funcions i components de la sang. Caracterització funcional de les cèl·lules sanguínies. Formació i destrucció. Proteïnes plasmàtiques</w:t>
      </w:r>
    </w:p>
    <w:p w:rsidR="006472B5" w:rsidRPr="00881635" w:rsidRDefault="006472B5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1.3. Hemostàsia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Generalitats. Espasme vascular i tap plaquetari. Procés de la coagulació. Exploració i trastorns de l’hemostàsia</w:t>
      </w:r>
    </w:p>
    <w:p w:rsidR="00EA5B6B" w:rsidRPr="00881635" w:rsidRDefault="00EA5B6B" w:rsidP="00EA5B6B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2</w:t>
      </w: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. El sistema cardiovascular </w:t>
      </w:r>
    </w:p>
    <w:p w:rsidR="00EA5B6B" w:rsidRPr="00881635" w:rsidRDefault="00EA5B6B" w:rsidP="00EA5B6B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2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.1. Fisiologia del sistema circulatori</w:t>
      </w:r>
    </w:p>
    <w:p w:rsidR="00EA5B6B" w:rsidRPr="00881635" w:rsidRDefault="00EA5B6B" w:rsidP="00EA5B6B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Generalitats del sistema circulatori. Esquema del sistema cardiovascular. Bases físiques de la circulació i hemodinàmica. Volums, pressions i resistència vascular</w:t>
      </w:r>
    </w:p>
    <w:p w:rsidR="00EA5B6B" w:rsidRPr="00881635" w:rsidRDefault="00EA5B6B" w:rsidP="00EA5B6B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2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.2. Fisiologia dels vasos</w:t>
      </w:r>
    </w:p>
    <w:p w:rsidR="00EA5B6B" w:rsidRPr="00881635" w:rsidRDefault="00EA5B6B" w:rsidP="00EA5B6B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El sistema vascular i el sistema limfàtic. Característiques funcionals dels vasos. Intercanvi capil·lar. Control de la microcirculació. Trastorns de la microcirculació. Característiques del sistema limfàtic. Trastorns del sistema limfàtic</w:t>
      </w:r>
    </w:p>
    <w:p w:rsidR="00EA5B6B" w:rsidRPr="00881635" w:rsidRDefault="00EA5B6B" w:rsidP="00EA5B6B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2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.3. Fisiologia cardíaca</w:t>
      </w:r>
    </w:p>
    <w:p w:rsidR="00EA5B6B" w:rsidRPr="00881635" w:rsidRDefault="00EA5B6B" w:rsidP="00EA5B6B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lastRenderedPageBreak/>
        <w:t>El cor. Estructura del cor. Cicle cardíac. Electrofisiologia de les cèl·lules marcapassos i miocardíaques. Electrofisiologia de la contracció cardíaca. Circulació coronària. Trastorns de la conducció. Vàlvules, insuficiència cardíaca i fallida cardíaca</w:t>
      </w:r>
    </w:p>
    <w:p w:rsidR="00EA5B6B" w:rsidRPr="00881635" w:rsidRDefault="00EA5B6B" w:rsidP="00EA5B6B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2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.4. Regulació cardíaca i vascular de la circulació</w:t>
      </w:r>
    </w:p>
    <w:p w:rsidR="00EA5B6B" w:rsidRDefault="00EA5B6B" w:rsidP="00EA5B6B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Centres i receptors reguladors. Regulació de la pressió arterial. Hi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pertensió arterial.</w:t>
      </w:r>
    </w:p>
    <w:p w:rsidR="006472B5" w:rsidRPr="00881635" w:rsidRDefault="00EA5B6B" w:rsidP="006472B5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3</w:t>
      </w:r>
      <w:r w:rsidR="006472B5"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. El sistema respiratori </w:t>
      </w:r>
    </w:p>
    <w:p w:rsidR="006472B5" w:rsidRPr="00881635" w:rsidRDefault="00EA5B6B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3</w:t>
      </w:r>
      <w:r w:rsidR="006472B5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.1. La funció pulmonar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Estructura funcional del pulmó. Ventilació pulmonar. Volums i capacitats pulmonars. Ventilació alveolar i intercanvi de gasos. Estudi de la relació ventilació alveolar-perfusió. Regulació de la ventilació. Trastorns ventilatoris</w:t>
      </w:r>
    </w:p>
    <w:p w:rsidR="006472B5" w:rsidRPr="00881635" w:rsidRDefault="00EA5B6B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3</w:t>
      </w:r>
      <w:r w:rsidR="006472B5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.2. Transport de O</w:t>
      </w:r>
      <w:r w:rsidR="006472B5" w:rsidRPr="00881635">
        <w:rPr>
          <w:rFonts w:ascii="Verdana" w:eastAsia="Times New Roman" w:hAnsi="Verdana" w:cs="Times New Roman"/>
          <w:sz w:val="20"/>
          <w:szCs w:val="20"/>
          <w:vertAlign w:val="subscript"/>
          <w:lang w:val="es-ES" w:eastAsia="es-ES"/>
        </w:rPr>
        <w:t>2</w:t>
      </w:r>
      <w:r w:rsidR="006472B5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i CO</w:t>
      </w:r>
      <w:r w:rsidR="006472B5" w:rsidRPr="00881635">
        <w:rPr>
          <w:rFonts w:ascii="Verdana" w:eastAsia="Times New Roman" w:hAnsi="Verdana" w:cs="Times New Roman"/>
          <w:sz w:val="20"/>
          <w:szCs w:val="20"/>
          <w:vertAlign w:val="subscript"/>
          <w:lang w:val="es-ES" w:eastAsia="es-ES"/>
        </w:rPr>
        <w:t>2</w:t>
      </w:r>
      <w:r w:rsidR="006472B5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 per la sang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Bases físiques del transport de gasos respiratoris. Cinètica d’unió Hb-O</w:t>
      </w:r>
      <w:r w:rsidRPr="00881635">
        <w:rPr>
          <w:rFonts w:ascii="Verdana" w:eastAsia="Times New Roman" w:hAnsi="Verdana" w:cs="Times New Roman"/>
          <w:sz w:val="20"/>
          <w:szCs w:val="20"/>
          <w:vertAlign w:val="subscript"/>
          <w:lang w:val="es-ES" w:eastAsia="es-ES"/>
        </w:rPr>
        <w:t>2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. Afinitat i modificadors al·lostèrics. Transport de l’anhídrid carbònic. Patologies associades al transport d’oxigen per la sang</w:t>
      </w:r>
    </w:p>
    <w:p w:rsidR="006472B5" w:rsidRPr="00881635" w:rsidRDefault="00EA5B6B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3</w:t>
      </w:r>
      <w:r w:rsidR="006472B5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.3. Regulació de la respiració</w:t>
      </w:r>
    </w:p>
    <w:p w:rsidR="006472B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Generalitats. Centres reguladors bulbars. Regulació hemodinàmica, cel·lular i molecular en el transport d’oxigen</w:t>
      </w:r>
    </w:p>
    <w:p w:rsidR="00EA5B6B" w:rsidRPr="00881635" w:rsidRDefault="00EA5B6B" w:rsidP="00EA5B6B">
      <w:pPr>
        <w:spacing w:after="0" w:line="480" w:lineRule="auto"/>
        <w:ind w:left="2120" w:hanging="56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2.5. A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daptacions 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respiratòries i circulatòries. </w:t>
      </w: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Respostes a l’exercici físic. Adaptacions respiratòries i cardiocirculatòries a l’exercici. Respostes a baixes pressions parcials d’oxigen. Adaptacions respiratòries i cardiocirculatòries a l’altitud. Efecte d’altes pressions parcials de gasos. Circulació i respiració fetal</w:t>
      </w:r>
    </w:p>
    <w:p w:rsidR="00EA5B6B" w:rsidRDefault="00EA5B6B">
      <w:pPr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br w:type="page"/>
      </w:r>
    </w:p>
    <w:p w:rsidR="00EA5B6B" w:rsidRPr="00881635" w:rsidRDefault="00EA5B6B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6472B5" w:rsidRPr="00881635" w:rsidRDefault="006472B5" w:rsidP="006472B5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4. El sistema excretor </w:t>
      </w:r>
    </w:p>
    <w:p w:rsidR="006472B5" w:rsidRPr="00881635" w:rsidRDefault="006472B5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4.1. Fisiologia renal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Estructura funcional del ronyó. La nefrona. Mecanisme de filtració glomerular i regulació. Mecanismes de reabsorció tubular. Mecanismes de secreció tubular. Processos en la formació de l’orina. Proves de la funció renal. Taxa de filtració i depuració renal. La bufeta de l’orina i micció</w:t>
      </w:r>
    </w:p>
    <w:p w:rsidR="006472B5" w:rsidRPr="00881635" w:rsidRDefault="006472B5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4.2. Mecanismes renals en el control dels líquids corporals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El ronyó i la regulació del volum sanguini i de l’osmolaritat. Trastorns en la regulació dels líquids corporals. El ronyó en l’equilibri àcid-base. Trastorns de l’equilibri àcid-base</w:t>
      </w:r>
    </w:p>
    <w:p w:rsidR="006472B5" w:rsidRPr="00881635" w:rsidRDefault="006472B5" w:rsidP="006472B5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5. El sistema digestiu i la nutrició </w:t>
      </w:r>
    </w:p>
    <w:p w:rsidR="006472B5" w:rsidRPr="00881635" w:rsidRDefault="006472B5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5.1. Fisiologia general de la nutrició i motilitat digestiva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Aspectes fonamentals de nutrició. Anatomia funcional del tracte digestiu. Fisiologia de la deglució. Motilitat i buidament gàstric. Motilitat de l’intestí. Regulació neural i endocrina de la motilitat. Trastorns de la motilitat del tracte digestiu</w:t>
      </w:r>
    </w:p>
    <w:p w:rsidR="006472B5" w:rsidRPr="00881635" w:rsidRDefault="006472B5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5.2. Secrecions digestives i la seva regulació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Secrecions i digestió bucal. Secrecions i digestió gàstrica. Secrecions hepàtiques. Metabolització de la bilirubina i trastorns associats. El pàncrees exocrí: activitat secretora i regulació. Secrecions i digestió en l’intestí prim i en l’intestí gruixut. Trastorns secretors del tracte digestiu</w:t>
      </w:r>
    </w:p>
    <w:p w:rsidR="006472B5" w:rsidRPr="00881635" w:rsidRDefault="006472B5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5.3. Fisiologia de l’absorció digestiva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Absorció bucal i gàstrica. Mecanismes d’absorció en l’intestí prim. Absorció en l’intestí gros: formació i composició de les femtes. Trastorns de l’absorció</w:t>
      </w:r>
    </w:p>
    <w:p w:rsidR="006472B5" w:rsidRPr="00881635" w:rsidRDefault="006472B5" w:rsidP="006472B5">
      <w:pPr>
        <w:spacing w:before="200" w:after="0" w:line="360" w:lineRule="auto"/>
        <w:ind w:left="200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lastRenderedPageBreak/>
        <w:t xml:space="preserve">6. Fisiologia del sistema reproductor </w:t>
      </w:r>
    </w:p>
    <w:p w:rsidR="006472B5" w:rsidRPr="00881635" w:rsidRDefault="006472B5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6.1. Ovari i testicle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Paper funcional de l’ovari i del testicle. Desenvolupament ovàric i testicular: oogènesi i espermatogènesi. Alliberació de gàmetes: ovulació i espermiació. Fecundació</w:t>
      </w:r>
    </w:p>
    <w:p w:rsidR="006472B5" w:rsidRPr="00881635" w:rsidRDefault="006472B5" w:rsidP="006472B5">
      <w:pPr>
        <w:spacing w:after="0" w:line="480" w:lineRule="auto"/>
        <w:ind w:left="16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6.2. Regulació hormonal del sistema reproductor</w:t>
      </w:r>
    </w:p>
    <w:p w:rsidR="006472B5" w:rsidRPr="00881635" w:rsidRDefault="006472B5" w:rsidP="006472B5">
      <w:pPr>
        <w:spacing w:after="0" w:line="480" w:lineRule="auto"/>
        <w:ind w:left="2120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>La determinació i diferenciació sexuals. Caràcters sexuals fenotípics. Regulació de la menstruació. Implantació de l’embrió, gestació, part i lactància</w:t>
      </w:r>
    </w:p>
    <w:p w:rsidR="006472B5" w:rsidRDefault="006472B5"/>
    <w:p w:rsidR="006472B5" w:rsidRDefault="006472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472B5" w:rsidRPr="00881635" w:rsidTr="000F22F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2B5" w:rsidRPr="00881635" w:rsidRDefault="006472B5" w:rsidP="000F22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>Metodologia i activitats formatives</w:t>
            </w:r>
          </w:p>
        </w:tc>
      </w:tr>
    </w:tbl>
    <w:p w:rsidR="006472B5" w:rsidRDefault="006472B5" w:rsidP="006472B5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 </w:t>
      </w:r>
    </w:p>
    <w:tbl>
      <w:tblPr>
        <w:tblpPr w:leftFromText="141" w:rightFromText="141" w:vertAnchor="text" w:horzAnchor="margin" w:tblpY="19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A7F8F" w:rsidRPr="00881635" w:rsidTr="00BA7F8F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7F8F" w:rsidRPr="00881635" w:rsidRDefault="00BA7F8F" w:rsidP="00BA7F8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La part teòrica està estructurada en conceptes teòrics i s’organitza entorn d’un grup gran de 60-80 alumnes en què el docent té un paper actiu i l’alumne un paper receptiu i actiu. D’una banda, el professor imparteix classes expositives; de l’altra, es presenten qüestions i/o casos pràctics perquè l’alumne aprofundeixi els aspectes més rellevants i fonamentals de cada tema de manera autònoma. Els alumnes disposen dels continguts en el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Campus Virtual UB.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Es programen seminaris durant el curs</w:t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per aplicar els coneixements teòrics sobre casos fisiològics concrets. Cap a finals del curs es realitza una activitat puntuable de quatre hores de practiques de problemas on s’avaluen les habilitats adquirides en els seminaris o les practiques.</w:t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La part pràctica consisteix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a més</w:t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en pràctiques de laboratori que ajuden a comprendre i complementar els conceptes teòrics amb l’objectiu que l’alumnat assoleixi un coneixement particular i a la vegada integratiu de la fisiologia humana.</w:t>
            </w:r>
          </w:p>
        </w:tc>
      </w:tr>
    </w:tbl>
    <w:p w:rsidR="00437445" w:rsidRDefault="00437445" w:rsidP="006472B5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:rsidR="00437445" w:rsidRDefault="00437445" w:rsidP="006472B5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:rsidR="00437445" w:rsidRDefault="00437445" w:rsidP="006472B5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:rsidR="006472B5" w:rsidRDefault="006472B5"/>
    <w:p w:rsidR="00C12E3B" w:rsidRPr="00881635" w:rsidRDefault="00C12E3B" w:rsidP="00C12E3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12E3B" w:rsidRPr="00881635" w:rsidTr="00AF2B1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2E3B" w:rsidRPr="00881635" w:rsidRDefault="00C12E3B" w:rsidP="00AF2B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lastRenderedPageBreak/>
              <w:t>Avaluació acreditativa dels aprenentatges</w:t>
            </w:r>
          </w:p>
        </w:tc>
      </w:tr>
    </w:tbl>
    <w:p w:rsidR="00C12E3B" w:rsidRPr="00881635" w:rsidRDefault="00C12E3B" w:rsidP="00C12E3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12E3B" w:rsidRPr="00881635" w:rsidTr="00AF2B19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F34" w:rsidRDefault="00BA7F8F" w:rsidP="00AF2B19">
            <w:pPr>
              <w:spacing w:after="0" w:line="360" w:lineRule="auto"/>
              <w:ind w:left="71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Es puntuen amb un 5</w:t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0 % les activitats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i un 50</w:t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% la prova de síntesi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.</w:t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Les activitats d’avaluació consisteixen en:</w:t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— Dues proves de seguiment que es fan dins de les sessions de classe i que representen cadascuna 1,5 punts de la nota final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(15%)</w:t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. Aquestes proves poden consistir en les qüestions proposades per a cada tema que en representen els aspectes fonamentals.</w:t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 xml:space="preserve">— </w:t>
            </w:r>
            <w:r w:rsid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La sessió de practiques de problemes</w:t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que inclou l’informe presentat per cada grup dins de la sessió i que representa 1 punt de la nota final</w:t>
            </w:r>
            <w:r w:rsid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(10%)</w:t>
            </w:r>
            <w:r w:rsidR="00C12E3B"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.</w:t>
            </w:r>
          </w:p>
          <w:p w:rsidR="00C37F34" w:rsidRDefault="00C37F34" w:rsidP="00AF2B19">
            <w:pPr>
              <w:spacing w:after="0" w:line="360" w:lineRule="auto"/>
              <w:ind w:left="71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</w:p>
          <w:p w:rsidR="00C12E3B" w:rsidRPr="00C37F34" w:rsidRDefault="00C37F34" w:rsidP="00C37F3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—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La participación activa en practiques, que es pot avaluar amb un test curt després de cada pràctica, representa en conjunt 1 punt de la nota final (10%)</w:t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L’assistència a pràctiques és obligatòria. Si ja s’han fet les pràctiques en anys anteriors, se n’ha de sol·licitar la convalidació a principi de curs al coordinador de pràctiques.</w:t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 xml:space="preserve">La prova de síntesi inclou tot el temari. Hi ha preguntes de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les diferents parts donades a teoria</w:t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que representen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5 punts de la nota final (50</w:t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%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)</w:t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.</w:t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És indispensable haver tingut un mínim de 3,5 punts de la puntuació teòrica (proves de seguiment i preguntes teòriques de la prova de síntesi) per poder sumar-hi la puntuació del seminari.</w:t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 w:rsidR="00C12E3B" w:rsidRPr="00C37F34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No es guarda cap nota d’un any per l’altre.</w:t>
            </w:r>
          </w:p>
          <w:p w:rsidR="00C12E3B" w:rsidRPr="00881635" w:rsidRDefault="00C12E3B" w:rsidP="00AF2B1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 w:eastAsia="es-ES"/>
              </w:rPr>
              <w:t> </w:t>
            </w:r>
          </w:p>
          <w:p w:rsidR="00C12E3B" w:rsidRPr="00881635" w:rsidRDefault="00C12E3B" w:rsidP="00AF2B1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 w:eastAsia="es-ES"/>
              </w:rPr>
              <w:t>Avaluació única</w:t>
            </w:r>
          </w:p>
          <w:p w:rsidR="00C12E3B" w:rsidRPr="00881635" w:rsidRDefault="00C12E3B" w:rsidP="00240C7F">
            <w:pPr>
              <w:spacing w:after="0" w:line="360" w:lineRule="auto"/>
              <w:ind w:left="71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Consisteix en un examen on s’ava</w:t>
            </w:r>
            <w:r w:rsidR="0001463D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luen els conceptes de teoria (80</w:t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%)</w:t>
            </w:r>
            <w:r w:rsidR="0001463D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, els de pràctiques (10</w:t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%)</w:t>
            </w:r>
            <w:r w:rsidR="0001463D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i </w:t>
            </w:r>
            <w:r w:rsidR="00240C7F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la sessió de pràctiques de problemes</w:t>
            </w:r>
            <w:r w:rsidR="0001463D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(10%)</w:t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.</w:t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Les pràctiques són obligatòries o bé s’han d’haver convalidat. Per a la puntuació de</w:t>
            </w:r>
            <w:r w:rsidR="00240C7F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les pràctiques de problemes</w:t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cal l’assistència. </w:t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</w:r>
            <w:r w:rsidRPr="00881635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br/>
              <w:t> </w:t>
            </w:r>
          </w:p>
        </w:tc>
      </w:tr>
    </w:tbl>
    <w:p w:rsidR="00C12E3B" w:rsidRPr="00881635" w:rsidRDefault="00C12E3B" w:rsidP="00C12E3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lastRenderedPageBreak/>
        <w:t> </w:t>
      </w:r>
    </w:p>
    <w:p w:rsidR="00C12E3B" w:rsidRPr="00881635" w:rsidRDefault="00C12E3B" w:rsidP="00C12E3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12E3B" w:rsidRPr="00881635" w:rsidTr="00AF2B1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89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2E3B" w:rsidRPr="00881635" w:rsidRDefault="00C12E3B" w:rsidP="00AF2B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8163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Fonts d'informació </w:t>
            </w:r>
            <w:r w:rsidR="00240C7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ES" w:eastAsia="es-ES"/>
              </w:rPr>
              <w:t>básica</w:t>
            </w:r>
          </w:p>
        </w:tc>
      </w:tr>
    </w:tbl>
    <w:p w:rsidR="00E72D77" w:rsidRPr="00E72D77" w:rsidRDefault="00C12E3B" w:rsidP="00E72D77">
      <w:pPr>
        <w:spacing w:before="100" w:beforeAutospacing="1" w:after="60" w:line="36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s-ES" w:eastAsia="es-ES"/>
        </w:rPr>
      </w:pPr>
      <w:r w:rsidRPr="00881635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s-ES" w:eastAsia="es-ES"/>
        </w:rPr>
        <w:t xml:space="preserve">Llibre </w:t>
      </w:r>
    </w:p>
    <w:p w:rsidR="00E72D77" w:rsidRPr="00E72D77" w:rsidRDefault="00240C7F" w:rsidP="00C12E3B">
      <w:pPr>
        <w:spacing w:before="240" w:after="0" w:line="360" w:lineRule="auto"/>
        <w:rPr>
          <w:rFonts w:ascii="Verdana" w:eastAsia="Times New Roman" w:hAnsi="Verdana" w:cs="Times New Roman"/>
          <w:color w:val="000080"/>
          <w:sz w:val="20"/>
          <w:szCs w:val="20"/>
          <w:lang w:val="en-US" w:eastAsia="es-ES"/>
        </w:rPr>
      </w:pPr>
      <w:r>
        <w:fldChar w:fldCharType="begin"/>
      </w:r>
      <w:r>
        <w:instrText xml:space="preserve"> HYPERLINK "http://cataleg.ub.edu/record=b2086730~S1*cat" \t "_blank" </w:instrText>
      </w:r>
      <w:r>
        <w:fldChar w:fldCharType="separate"/>
      </w:r>
      <w:r w:rsidR="00E72D77" w:rsidRPr="00E72D77">
        <w:rPr>
          <w:rFonts w:ascii="Verdana" w:eastAsia="Times New Roman" w:hAnsi="Verdana" w:cs="Times New Roman"/>
          <w:color w:val="000080"/>
          <w:sz w:val="20"/>
          <w:szCs w:val="20"/>
          <w:lang w:val="en-US" w:eastAsia="es-ES"/>
        </w:rPr>
        <w:t>BORON, W.F.; BOULPAEP, E.</w:t>
      </w:r>
      <w:r w:rsidR="00E72D77">
        <w:rPr>
          <w:rFonts w:ascii="Verdana" w:eastAsia="Times New Roman" w:hAnsi="Verdana" w:cs="Times New Roman"/>
          <w:color w:val="000080"/>
          <w:sz w:val="20"/>
          <w:szCs w:val="20"/>
          <w:lang w:val="en-US" w:eastAsia="es-ES"/>
        </w:rPr>
        <w:t xml:space="preserve">L. </w:t>
      </w:r>
      <w:r w:rsidR="00E72D77">
        <w:rPr>
          <w:rFonts w:ascii="Verdana" w:eastAsia="Times New Roman" w:hAnsi="Verdana" w:cs="Times New Roman"/>
          <w:i/>
          <w:color w:val="000080"/>
          <w:sz w:val="20"/>
          <w:szCs w:val="20"/>
          <w:lang w:val="en-US" w:eastAsia="es-ES"/>
        </w:rPr>
        <w:t>Medical Physiology: a cellular and molecular approach</w:t>
      </w:r>
      <w:r w:rsidR="00E72D77">
        <w:rPr>
          <w:rFonts w:ascii="Verdana" w:eastAsia="Times New Roman" w:hAnsi="Verdana" w:cs="Times New Roman"/>
          <w:color w:val="000080"/>
          <w:sz w:val="20"/>
          <w:szCs w:val="20"/>
          <w:lang w:val="en-US" w:eastAsia="es-ES"/>
        </w:rPr>
        <w:t>. Philadelphia: Saunders/Elsevier; 2012.</w:t>
      </w:r>
      <w:r w:rsidR="00E72D77" w:rsidRPr="00E72D77">
        <w:rPr>
          <w:rFonts w:ascii="Verdana" w:eastAsia="Times New Roman" w:hAnsi="Verdana" w:cs="Times New Roman"/>
          <w:color w:val="000080"/>
          <w:sz w:val="20"/>
          <w:szCs w:val="20"/>
          <w:lang w:val="en-US" w:eastAsia="es-ES"/>
        </w:rPr>
        <w:t xml:space="preserve"> </w:t>
      </w:r>
    </w:p>
    <w:p w:rsidR="00E22378" w:rsidRPr="00881635" w:rsidRDefault="00E545F7" w:rsidP="00E22378">
      <w:pPr>
        <w:spacing w:before="240"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6" w:tgtFrame="_blank" w:history="1">
        <w:r w:rsidR="00E22378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n-US" w:eastAsia="es-ES"/>
          </w:rPr>
          <w:t xml:space="preserve">KOEPPEN, B.M.; STANTON, B.A., (ed.). </w:t>
        </w:r>
        <w:r w:rsidR="00E22378" w:rsidRPr="0088163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  <w:lang w:val="es-ES" w:eastAsia="es-ES"/>
          </w:rPr>
          <w:t>Fisiología [de] Berne y Levy</w:t>
        </w:r>
        <w:r w:rsidR="00E22378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 xml:space="preserve"> </w:t>
        </w:r>
        <w:r w:rsidR="00E22378" w:rsidRPr="0088163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  <w:lang w:val="es-ES" w:eastAsia="es-ES"/>
          </w:rPr>
          <w:t>: sexta edición</w:t>
        </w:r>
        <w:r w:rsidR="00E22378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. Barcelona : Elsevier, 2009  </w:t>
        </w:r>
        <w:r w:rsidR="00E22378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4FE0C6C8" wp14:editId="7D36B687">
              <wp:extent cx="103505" cy="69215"/>
              <wp:effectExtent l="0" t="0" r="0" b="6985"/>
              <wp:docPr id="14" name="Imatge 14" descr="EnllaÃ§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EnllaÃ§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22378" w:rsidRPr="00881635" w:rsidRDefault="00E545F7" w:rsidP="00E22378">
      <w:pPr>
        <w:spacing w:after="0" w:line="360" w:lineRule="auto"/>
        <w:ind w:left="732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8" w:tgtFrame="_blank" w:history="1">
        <w:r w:rsidR="00E22378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[També, 6th ed., 2008, en anglès]  </w:t>
        </w:r>
        <w:r w:rsidR="00E22378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37054B03" wp14:editId="611B7034">
              <wp:extent cx="103505" cy="69215"/>
              <wp:effectExtent l="0" t="0" r="0" b="6985"/>
              <wp:docPr id="13" name="Imatge 13" descr="EnllaÃ§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EnllaÃ§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E22378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E22378" w:rsidRPr="00E22378" w:rsidRDefault="0030407C" w:rsidP="0030407C">
      <w:pPr>
        <w:spacing w:before="240" w:after="0" w:line="360" w:lineRule="auto"/>
        <w:rPr>
          <w:rFonts w:ascii="Verdana" w:eastAsia="Times New Roman" w:hAnsi="Verdana" w:cs="Times New Roman"/>
          <w:color w:val="000080"/>
          <w:sz w:val="20"/>
          <w:szCs w:val="20"/>
          <w:lang w:val="es-ES" w:eastAsia="es-ES"/>
        </w:rPr>
      </w:pPr>
      <w:r>
        <w:fldChar w:fldCharType="begin"/>
      </w:r>
      <w:r>
        <w:instrText xml:space="preserve"> HYPERLINK "http://cataleg.ub.edu/record=b2103896~S1*cat" \t "_blank" </w:instrText>
      </w:r>
      <w:r>
        <w:fldChar w:fldCharType="separate"/>
      </w:r>
      <w:r w:rsidR="00E22378">
        <w:rPr>
          <w:rFonts w:ascii="Verdana" w:eastAsia="Times New Roman" w:hAnsi="Verdana" w:cs="Times New Roman"/>
          <w:color w:val="000080"/>
          <w:sz w:val="20"/>
          <w:szCs w:val="20"/>
          <w:lang w:val="es-ES" w:eastAsia="es-ES"/>
        </w:rPr>
        <w:t xml:space="preserve">RAF, H.; LEVITZKY, M. </w:t>
      </w:r>
      <w:r w:rsidR="00E22378">
        <w:rPr>
          <w:rFonts w:ascii="Verdana" w:eastAsia="Times New Roman" w:hAnsi="Verdana" w:cs="Times New Roman"/>
          <w:i/>
          <w:color w:val="000080"/>
          <w:sz w:val="20"/>
          <w:szCs w:val="20"/>
          <w:lang w:val="es-ES" w:eastAsia="es-ES"/>
        </w:rPr>
        <w:t xml:space="preserve">Fisiología Médica: un enfoque por aparatos y sistemas. </w:t>
      </w:r>
      <w:r w:rsidR="00E22378">
        <w:rPr>
          <w:rFonts w:ascii="Verdana" w:eastAsia="Times New Roman" w:hAnsi="Verdana" w:cs="Times New Roman"/>
          <w:color w:val="000080"/>
          <w:sz w:val="20"/>
          <w:szCs w:val="20"/>
          <w:lang w:val="es-ES" w:eastAsia="es-ES"/>
        </w:rPr>
        <w:t>Lange Mc Graw-Hill; 2013.</w:t>
      </w:r>
    </w:p>
    <w:p w:rsidR="0030407C" w:rsidRPr="00881635" w:rsidRDefault="00E22378" w:rsidP="0030407C">
      <w:pPr>
        <w:spacing w:before="240"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" w:eastAsia="es-ES"/>
        </w:rPr>
        <w:t>P</w:t>
      </w:r>
      <w:r w:rsidR="0030407C" w:rsidRPr="00881635">
        <w:rPr>
          <w:rFonts w:ascii="Verdana" w:eastAsia="Times New Roman" w:hAnsi="Verdana" w:cs="Times New Roman"/>
          <w:color w:val="000080"/>
          <w:sz w:val="20"/>
          <w:szCs w:val="20"/>
          <w:lang w:val="es-ES" w:eastAsia="es-ES"/>
        </w:rPr>
        <w:t xml:space="preserve">ATTON, K.T.; THIBODEAU, G.A. </w:t>
      </w:r>
      <w:r w:rsidR="0030407C" w:rsidRPr="00881635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val="es-ES" w:eastAsia="es-ES"/>
        </w:rPr>
        <w:t>Anatomía y fisiología : 8a edición. Amsterdam ; Barcelona : Elsevier, 2013</w:t>
      </w:r>
      <w:r w:rsidR="0030407C" w:rsidRPr="00881635">
        <w:rPr>
          <w:rFonts w:ascii="Verdana" w:eastAsia="Times New Roman" w:hAnsi="Verdana" w:cs="Times New Roman"/>
          <w:color w:val="000080"/>
          <w:sz w:val="20"/>
          <w:szCs w:val="20"/>
          <w:lang w:val="es-ES" w:eastAsia="es-ES"/>
        </w:rPr>
        <w:t>  </w:t>
      </w:r>
      <w:r w:rsidR="0030407C" w:rsidRPr="00881635">
        <w:rPr>
          <w:rFonts w:ascii="Verdana" w:eastAsia="Times New Roman" w:hAnsi="Verdana" w:cs="Times New Roman"/>
          <w:noProof/>
          <w:color w:val="000080"/>
          <w:sz w:val="20"/>
          <w:szCs w:val="20"/>
          <w:lang w:val="es-ES" w:eastAsia="es-ES"/>
        </w:rPr>
        <w:drawing>
          <wp:inline distT="0" distB="0" distL="0" distR="0" wp14:anchorId="39AADDB9" wp14:editId="6B08D4B3">
            <wp:extent cx="103505" cy="69215"/>
            <wp:effectExtent l="0" t="0" r="0" b="6985"/>
            <wp:docPr id="23" name="Imatge 23" descr="EnllaÃ§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llaÃ§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07C">
        <w:rPr>
          <w:rFonts w:ascii="Verdana" w:eastAsia="Times New Roman" w:hAnsi="Verdana" w:cs="Times New Roman"/>
          <w:noProof/>
          <w:color w:val="000080"/>
          <w:sz w:val="20"/>
          <w:szCs w:val="20"/>
          <w:lang w:val="es-ES" w:eastAsia="es-ES"/>
        </w:rPr>
        <w:fldChar w:fldCharType="end"/>
      </w:r>
    </w:p>
    <w:p w:rsidR="0030407C" w:rsidRPr="00E72D77" w:rsidRDefault="00E545F7" w:rsidP="0030407C">
      <w:pPr>
        <w:spacing w:after="0" w:line="360" w:lineRule="auto"/>
        <w:ind w:left="732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10" w:tgtFrame="_blank" w:history="1">
        <w:r w:rsidR="0030407C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[També, 9th ed., 2015, en anglès]  </w:t>
        </w:r>
        <w:r w:rsidR="0030407C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4CD4D6B4" wp14:editId="1C3DA503">
              <wp:extent cx="103505" cy="69215"/>
              <wp:effectExtent l="0" t="0" r="0" b="6985"/>
              <wp:docPr id="22" name="Imatge 22" descr="EnllaÃ§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EnllaÃ§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30407C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C12E3B" w:rsidRPr="00881635" w:rsidRDefault="00C523CB" w:rsidP="00C12E3B">
      <w:pPr>
        <w:spacing w:before="240"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" w:eastAsia="es-ES"/>
        </w:rPr>
        <w:t>T</w:t>
      </w:r>
      <w:r w:rsidR="00C12E3B" w:rsidRPr="00881635">
        <w:rPr>
          <w:rFonts w:ascii="Verdana" w:eastAsia="Times New Roman" w:hAnsi="Verdana" w:cs="Times New Roman"/>
          <w:color w:val="000080"/>
          <w:sz w:val="20"/>
          <w:szCs w:val="20"/>
          <w:lang w:val="es-ES" w:eastAsia="es-ES"/>
        </w:rPr>
        <w:t xml:space="preserve">ORTORA, G.J.; DERRICKSON, B.H. </w:t>
      </w:r>
      <w:r w:rsidR="00C12E3B" w:rsidRPr="00881635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val="es-ES" w:eastAsia="es-ES"/>
        </w:rPr>
        <w:t>Principios de anatomía y fisiología :</w:t>
      </w:r>
      <w:r w:rsidR="00C12E3B" w:rsidRPr="00881635">
        <w:rPr>
          <w:rFonts w:ascii="Verdana" w:eastAsia="Times New Roman" w:hAnsi="Verdana" w:cs="Times New Roman"/>
          <w:color w:val="000080"/>
          <w:sz w:val="20"/>
          <w:szCs w:val="20"/>
          <w:lang w:val="es-ES" w:eastAsia="es-ES"/>
        </w:rPr>
        <w:t xml:space="preserve"> 13a ed. México, D.F. : Médica Panamericana, 2013  </w:t>
      </w:r>
      <w:r w:rsidR="00C12E3B" w:rsidRPr="00881635">
        <w:rPr>
          <w:rFonts w:ascii="Verdana" w:eastAsia="Times New Roman" w:hAnsi="Verdana" w:cs="Times New Roman"/>
          <w:noProof/>
          <w:color w:val="000080"/>
          <w:sz w:val="20"/>
          <w:szCs w:val="20"/>
          <w:lang w:val="es-ES" w:eastAsia="es-ES"/>
        </w:rPr>
        <w:drawing>
          <wp:inline distT="0" distB="0" distL="0" distR="0" wp14:anchorId="03F033F8" wp14:editId="31065656">
            <wp:extent cx="103505" cy="69215"/>
            <wp:effectExtent l="0" t="0" r="0" b="6985"/>
            <wp:docPr id="21" name="Imatge 21" descr="EnllaÃ§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llaÃ§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C7F">
        <w:rPr>
          <w:rFonts w:ascii="Verdana" w:eastAsia="Times New Roman" w:hAnsi="Verdana" w:cs="Times New Roman"/>
          <w:noProof/>
          <w:color w:val="000080"/>
          <w:sz w:val="20"/>
          <w:szCs w:val="20"/>
          <w:lang w:val="es-ES" w:eastAsia="es-ES"/>
        </w:rPr>
        <w:fldChar w:fldCharType="end"/>
      </w:r>
    </w:p>
    <w:p w:rsidR="00C12E3B" w:rsidRPr="00881635" w:rsidRDefault="00E545F7" w:rsidP="00C12E3B">
      <w:pPr>
        <w:spacing w:after="0" w:line="360" w:lineRule="auto"/>
        <w:ind w:left="732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12" w:tgtFrame="_blank" w:history="1"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[També, 14th ed., 2014, en anglès]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404E8476" wp14:editId="1F3C66E8">
              <wp:extent cx="103505" cy="69215"/>
              <wp:effectExtent l="0" t="0" r="0" b="6985"/>
              <wp:docPr id="20" name="Imatge 20" descr="EnllaÃ§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EnllaÃ§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C12E3B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C12E3B" w:rsidRPr="0030407C" w:rsidRDefault="00C12E3B" w:rsidP="00C12E3B">
      <w:pPr>
        <w:spacing w:after="0" w:line="360" w:lineRule="auto"/>
        <w:ind w:left="732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30407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C12E3B" w:rsidRPr="00E22378" w:rsidRDefault="00E545F7" w:rsidP="00C12E3B">
      <w:pPr>
        <w:spacing w:before="240" w:after="0" w:line="360" w:lineRule="auto"/>
        <w:rPr>
          <w:rFonts w:ascii="Verdana" w:eastAsia="Times New Roman" w:hAnsi="Verdana" w:cs="Times New Roman"/>
          <w:sz w:val="20"/>
          <w:szCs w:val="20"/>
          <w:lang w:val="en-US" w:eastAsia="es-ES"/>
        </w:rPr>
      </w:pPr>
      <w:hyperlink r:id="rId13" w:tgtFrame="_blank" w:history="1"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 xml:space="preserve">POWERS, S.K.; HOWLEY, E.T. </w:t>
        </w:r>
        <w:r w:rsidR="00C12E3B" w:rsidRPr="0088163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  <w:lang w:val="es-ES" w:eastAsia="es-ES"/>
          </w:rPr>
          <w:t>Fisiología del ejercicio : teoría y aplicación a la forma física y al rendimiento</w:t>
        </w:r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 xml:space="preserve">. </w:t>
        </w:r>
        <w:r w:rsidR="00C12E3B" w:rsidRPr="00E22378">
          <w:rPr>
            <w:rFonts w:ascii="Verdana" w:eastAsia="Times New Roman" w:hAnsi="Verdana" w:cs="Times New Roman"/>
            <w:color w:val="000080"/>
            <w:sz w:val="20"/>
            <w:szCs w:val="20"/>
            <w:lang w:val="en-US" w:eastAsia="es-ES"/>
          </w:rPr>
          <w:t>Badalona : Paidotribo, 2014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6241313E" wp14:editId="7A0AF0FC">
              <wp:extent cx="103505" cy="69215"/>
              <wp:effectExtent l="0" t="0" r="0" b="6985"/>
              <wp:docPr id="12" name="Imatge 12" descr="EnllaÃ§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EnllaÃ§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12E3B" w:rsidRPr="00E22378" w:rsidRDefault="00E545F7" w:rsidP="00C12E3B">
      <w:pPr>
        <w:spacing w:after="0" w:line="360" w:lineRule="auto"/>
        <w:ind w:left="732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14" w:tgtFrame="_blank" w:history="1">
        <w:r w:rsidR="00C12E3B" w:rsidRPr="00E22378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[També, 8th ed., 2012, en anglès]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10CBEF1B" wp14:editId="7AA0A683">
              <wp:extent cx="103505" cy="69215"/>
              <wp:effectExtent l="0" t="0" r="0" b="6985"/>
              <wp:docPr id="11" name="Imatge 11" descr="EnllaÃ§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EnllaÃ§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C12E3B" w:rsidRPr="00E22378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C12E3B" w:rsidRPr="00881635" w:rsidRDefault="00C12E3B" w:rsidP="00C12E3B">
      <w:pPr>
        <w:spacing w:after="0" w:line="360" w:lineRule="auto"/>
        <w:ind w:left="732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C12E3B" w:rsidRPr="00881635" w:rsidRDefault="00E545F7" w:rsidP="00C12E3B">
      <w:pPr>
        <w:spacing w:before="240"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15" w:tgtFrame="_blank" w:history="1"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HALL, J.E.; GUYTON, A.C. Tratado de fisiología médica : Guyton &amp; Hall. 13a ed. Barcelona : Elsevier, 2016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24111A86" wp14:editId="3F3344D5">
              <wp:extent cx="103505" cy="69215"/>
              <wp:effectExtent l="0" t="0" r="0" b="6985"/>
              <wp:docPr id="8" name="Imatge 8" descr="EnllaÃ§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EnllaÃ§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12E3B" w:rsidRPr="00881635" w:rsidRDefault="00E545F7" w:rsidP="00C12E3B">
      <w:pPr>
        <w:spacing w:after="0" w:line="360" w:lineRule="auto"/>
        <w:ind w:left="732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16" w:tgtFrame="_blank" w:history="1"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[També, 13th. ed., 2016, en anglès]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2CE47FC7" wp14:editId="5506AFBC">
              <wp:extent cx="103505" cy="69215"/>
              <wp:effectExtent l="0" t="0" r="0" b="6985"/>
              <wp:docPr id="7" name="Imatge 7" descr="EnllaÃ§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EnllaÃ§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C12E3B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C12E3B" w:rsidRPr="00881635" w:rsidRDefault="00E545F7" w:rsidP="00C12E3B">
      <w:pPr>
        <w:spacing w:before="240"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17" w:tgtFrame="_blank" w:history="1"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 xml:space="preserve">SILBERNAGL, S.; DESPOPOULOS, A. </w:t>
        </w:r>
        <w:r w:rsidR="00C12E3B" w:rsidRPr="0088163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  <w:lang w:val="es-ES" w:eastAsia="es-ES"/>
          </w:rPr>
          <w:t>Fisiología : texto y atlas</w:t>
        </w:r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 xml:space="preserve"> :</w:t>
        </w:r>
        <w:r w:rsidR="00C12E3B" w:rsidRPr="0088163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  <w:lang w:val="es-ES" w:eastAsia="es-ES"/>
          </w:rPr>
          <w:t xml:space="preserve"> 7a edición completamente revisada y ampliada</w:t>
        </w:r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. Buenos Aires [etc.] : Editorial Médica Panamericana, 2009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7C90B335" wp14:editId="5637F861">
              <wp:extent cx="103505" cy="69215"/>
              <wp:effectExtent l="0" t="0" r="0" b="6985"/>
              <wp:docPr id="6" name="Imatge 6" descr="EnllaÃ§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EnllaÃ§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12E3B" w:rsidRPr="00881635" w:rsidRDefault="00E545F7" w:rsidP="00C12E3B">
      <w:pPr>
        <w:spacing w:after="0" w:line="360" w:lineRule="auto"/>
        <w:ind w:left="732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18" w:tgtFrame="_blank" w:history="1"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[També, 7th ed., 2015, en anglès] 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3C409275" wp14:editId="143F5797">
              <wp:extent cx="103505" cy="69215"/>
              <wp:effectExtent l="0" t="0" r="0" b="6985"/>
              <wp:docPr id="5" name="Imatge 5" descr="EnllaÃ§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EnllaÃ§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C12E3B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C12E3B" w:rsidRPr="00881635" w:rsidRDefault="00E545F7" w:rsidP="00C12E3B">
      <w:pPr>
        <w:spacing w:before="240"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19" w:tgtFrame="_blank" w:history="1"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 xml:space="preserve">BARRETT, K.E. [et al.]. </w:t>
        </w:r>
        <w:r w:rsidR="00C12E3B" w:rsidRPr="0088163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  <w:lang w:val="es-ES" w:eastAsia="es-ES"/>
          </w:rPr>
          <w:t>Ganong fisiología médica : 25a ed</w:t>
        </w:r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ición. México, D.F. : McGraw-Hill Interamericana Editores, 2016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5D100176" wp14:editId="4A150241">
              <wp:extent cx="103505" cy="69215"/>
              <wp:effectExtent l="0" t="0" r="0" b="6985"/>
              <wp:docPr id="4" name="Imatge 4" descr="EnllaÃ§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EnllaÃ§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12E3B" w:rsidRPr="00881635" w:rsidRDefault="00E545F7" w:rsidP="00C12E3B">
      <w:pPr>
        <w:spacing w:after="0" w:line="360" w:lineRule="auto"/>
        <w:ind w:left="732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20" w:tgtFrame="_blank" w:history="1"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[També, 24th ed., 2012, en anglès]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23045128" wp14:editId="77AA2154">
              <wp:extent cx="103505" cy="69215"/>
              <wp:effectExtent l="0" t="0" r="0" b="6985"/>
              <wp:docPr id="3" name="Imatge 3" descr="EnllaÃ§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EnllaÃ§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C12E3B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C12E3B" w:rsidRPr="00881635" w:rsidRDefault="00E545F7" w:rsidP="00C12E3B">
      <w:pPr>
        <w:spacing w:before="240"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21" w:tgtFrame="_blank" w:history="1">
        <w:r w:rsidR="00E22378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S</w:t>
        </w:r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 xml:space="preserve">ILVERTHORN, D.U. </w:t>
        </w:r>
        <w:r w:rsidR="00C12E3B" w:rsidRPr="0088163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  <w:lang w:val="es-ES" w:eastAsia="es-ES"/>
          </w:rPr>
          <w:t>Fisiología humana : un enfoque integrado : sexta edición</w:t>
        </w:r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. Buenos Aires [etc.] : Médica Panamericana, 2014  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54CD7D63" wp14:editId="6A503221">
              <wp:extent cx="103505" cy="69215"/>
              <wp:effectExtent l="0" t="0" r="0" b="6985"/>
              <wp:docPr id="2" name="Imatge 2" descr="EnllaÃ§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EnllaÃ§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12E3B" w:rsidRPr="00881635" w:rsidRDefault="00E545F7" w:rsidP="00C12E3B">
      <w:pPr>
        <w:spacing w:after="0" w:line="360" w:lineRule="auto"/>
        <w:ind w:left="732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hyperlink r:id="rId22" w:tgtFrame="_blank" w:history="1">
        <w:r w:rsidR="00C12E3B" w:rsidRPr="00881635">
          <w:rPr>
            <w:rFonts w:ascii="Verdana" w:eastAsia="Times New Roman" w:hAnsi="Verdana" w:cs="Times New Roman"/>
            <w:color w:val="000080"/>
            <w:sz w:val="20"/>
            <w:szCs w:val="20"/>
            <w:lang w:val="es-ES" w:eastAsia="es-ES"/>
          </w:rPr>
          <w:t>[També, 7th ed., 2016, en anglès]  </w:t>
        </w:r>
        <w:r w:rsidR="00C12E3B" w:rsidRPr="00881635">
          <w:rPr>
            <w:rFonts w:ascii="Verdana" w:eastAsia="Times New Roman" w:hAnsi="Verdana" w:cs="Times New Roman"/>
            <w:noProof/>
            <w:color w:val="000080"/>
            <w:sz w:val="20"/>
            <w:szCs w:val="20"/>
            <w:lang w:val="es-ES" w:eastAsia="es-ES"/>
          </w:rPr>
          <w:drawing>
            <wp:inline distT="0" distB="0" distL="0" distR="0" wp14:anchorId="219FFCCC" wp14:editId="11B1EBAA">
              <wp:extent cx="103505" cy="69215"/>
              <wp:effectExtent l="0" t="0" r="0" b="6985"/>
              <wp:docPr id="1" name="Imatge 1" descr="EnllaÃ§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EnllaÃ§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C12E3B" w:rsidRPr="0088163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E22378" w:rsidRDefault="00E22378" w:rsidP="00C1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12E3B" w:rsidRPr="00881635" w:rsidRDefault="00C12E3B" w:rsidP="00C1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816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Revisat pels Serveis Lingüístics de la UB. </w:t>
      </w:r>
    </w:p>
    <w:p w:rsidR="00C12E3B" w:rsidRPr="00881635" w:rsidRDefault="00C12E3B" w:rsidP="00C12E3B">
      <w:pPr>
        <w:rPr>
          <w:lang w:val="es-ES"/>
        </w:rPr>
      </w:pPr>
    </w:p>
    <w:p w:rsidR="006472B5" w:rsidRPr="00C12E3B" w:rsidRDefault="006472B5">
      <w:pPr>
        <w:rPr>
          <w:lang w:val="es-ES"/>
        </w:rPr>
      </w:pPr>
    </w:p>
    <w:sectPr w:rsidR="006472B5" w:rsidRPr="00C12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E405A"/>
    <w:multiLevelType w:val="hybridMultilevel"/>
    <w:tmpl w:val="247872DA"/>
    <w:lvl w:ilvl="0" w:tplc="CDFCC012">
      <w:numFmt w:val="bullet"/>
      <w:lvlText w:val="-"/>
      <w:lvlJc w:val="left"/>
      <w:pPr>
        <w:ind w:left="431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5E"/>
    <w:rsid w:val="0001463D"/>
    <w:rsid w:val="0023058A"/>
    <w:rsid w:val="00240C7F"/>
    <w:rsid w:val="0030407C"/>
    <w:rsid w:val="00437445"/>
    <w:rsid w:val="006472B5"/>
    <w:rsid w:val="00671DA0"/>
    <w:rsid w:val="006E3C80"/>
    <w:rsid w:val="00831046"/>
    <w:rsid w:val="00BA0822"/>
    <w:rsid w:val="00BA7F8F"/>
    <w:rsid w:val="00C12E3B"/>
    <w:rsid w:val="00C37F34"/>
    <w:rsid w:val="00C523CB"/>
    <w:rsid w:val="00C77D5E"/>
    <w:rsid w:val="00E22378"/>
    <w:rsid w:val="00E545F7"/>
    <w:rsid w:val="00E70C44"/>
    <w:rsid w:val="00E72D77"/>
    <w:rsid w:val="00EA5B6B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02E9-38E8-4A8E-AC88-36E7C358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B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eg.ub.edu/record=b1889284~S1*cat" TargetMode="External"/><Relationship Id="rId13" Type="http://schemas.openxmlformats.org/officeDocument/2006/relationships/hyperlink" Target="http://cataleg.ub.edu/record=b2139396~S1*cat" TargetMode="External"/><Relationship Id="rId18" Type="http://schemas.openxmlformats.org/officeDocument/2006/relationships/hyperlink" Target="http://cataleg.ub.edu/record=b2151617~S1*cat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eg.ub.edu/record=b2131767~S1*cat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cataleg.ub.edu/record=b2141160~S1*cat" TargetMode="External"/><Relationship Id="rId17" Type="http://schemas.openxmlformats.org/officeDocument/2006/relationships/hyperlink" Target="http://cataleg.ub.edu/record=b1895388~S1*c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eg.ub.edu/record=b2152974~S1*cat" TargetMode="External"/><Relationship Id="rId20" Type="http://schemas.openxmlformats.org/officeDocument/2006/relationships/hyperlink" Target="http://cataleg.ub.edu/record=b2077010~S1*c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aleg.ub.edu/record=b1921799~S1*cat" TargetMode="External"/><Relationship Id="rId11" Type="http://schemas.openxmlformats.org/officeDocument/2006/relationships/hyperlink" Target="http://cataleg.ub.edu/record=b2086730~S1*c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taleg.ub.edu/record=b2181150~S1*c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taleg.ub.edu/record=b2157981~S1*cat" TargetMode="External"/><Relationship Id="rId19" Type="http://schemas.openxmlformats.org/officeDocument/2006/relationships/hyperlink" Target="http://cataleg.ub.edu/record=b2209605~S1*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eg.ub.edu/record=b2103896~S1*cat" TargetMode="External"/><Relationship Id="rId14" Type="http://schemas.openxmlformats.org/officeDocument/2006/relationships/hyperlink" Target="http://cataleg.ub.edu/record=b2089889~S1*cat" TargetMode="External"/><Relationship Id="rId22" Type="http://schemas.openxmlformats.org/officeDocument/2006/relationships/hyperlink" Target="http://cataleg.ub.edu/record=b2189116~S1*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3B3C-8E0D-431C-90D6-38866CF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1885</Words>
  <Characters>10371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mrieracodina</dc:creator>
  <cp:keywords/>
  <dc:description/>
  <cp:lastModifiedBy>ROSA RAMIREZ CLAPERA</cp:lastModifiedBy>
  <cp:revision>2</cp:revision>
  <dcterms:created xsi:type="dcterms:W3CDTF">2017-05-26T07:50:00Z</dcterms:created>
  <dcterms:modified xsi:type="dcterms:W3CDTF">2017-05-26T07:50:00Z</dcterms:modified>
</cp:coreProperties>
</file>